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1"/>
      <w:r>
        <w:rPr>
          <w:rFonts w:asciiTheme="minorHAnsi" w:hAnsiTheme="minorHAnsi" w:cstheme="minorHAnsi"/>
          <w:b w:val="0"/>
          <w:sz w:val="30"/>
        </w:rPr>
        <w:t>DDS-11A型电导率仪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DDS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11A型电导率仪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DJS-1VC型电导电极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电极固定夹组件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2021-09-28T08:37:56Z</dcterms:created>
  <dc:creator>Lenovo</dc:creator>
  <cp:lastModifiedBy>Lenovo</cp:lastModifiedBy>
  <dcterms:modified xsi:type="dcterms:W3CDTF">2021-09-28T08:37:58Z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