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50"/>
      <w:r>
        <w:rPr>
          <w:rFonts w:asciiTheme="minorHAnsi" w:hAnsiTheme="minorHAnsi" w:cstheme="minorHAnsi"/>
          <w:b w:val="0"/>
          <w:sz w:val="30"/>
        </w:rPr>
        <w:t>DDS-307型电导率仪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DDS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307型电导率仪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DJS-1VC型电导电极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防尘罩(按键款)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ind w:right="-212" w:rightChars="-101" w:firstLine="240" w:firstLineChars="1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64292"/>
    <w:rsid w:val="1396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2021-11-12T08:23:00Z</dcterms:created>
  <dc:creator>Lenovo</dc:creator>
  <cp:lastModifiedBy>Lenovo</cp:lastModifiedBy>
  <dcterms:modified xsi:type="dcterms:W3CDTF">2021-11-12T08:23:29Z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EC9A0EB74BAE4849AAE1AB9FF512ACB8</vt:lpwstr>
  </property>
</Properties>
</file>